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E7" w:rsidRPr="00EF3CDF" w:rsidRDefault="00203DFD" w:rsidP="00660DE7">
      <w:pPr>
        <w:pStyle w:val="a3"/>
        <w:rPr>
          <w:b/>
          <w:szCs w:val="28"/>
        </w:rPr>
      </w:pPr>
      <w:r w:rsidRPr="00EF3CDF">
        <w:rPr>
          <w:b/>
          <w:szCs w:val="28"/>
        </w:rPr>
        <w:t>МИНИСТЕРСТВО ОБРАЗОВАНИЯ РОССИЙСКОЙ ФЕДЕРАЦИИ</w:t>
      </w:r>
    </w:p>
    <w:p w:rsidR="00660DE7" w:rsidRPr="00EF3CDF" w:rsidRDefault="00CE03B0" w:rsidP="00CE03B0">
      <w:pPr>
        <w:pStyle w:val="2"/>
        <w:ind w:right="108"/>
        <w:rPr>
          <w:b/>
          <w:szCs w:val="28"/>
        </w:rPr>
      </w:pPr>
      <w:r w:rsidRPr="00EF3CDF">
        <w:rPr>
          <w:b/>
          <w:szCs w:val="28"/>
        </w:rPr>
        <w:t xml:space="preserve">ФГБОУ ВПО </w:t>
      </w:r>
    </w:p>
    <w:p w:rsidR="00660DE7" w:rsidRPr="00EF3CDF" w:rsidRDefault="00203DFD" w:rsidP="00660DE7">
      <w:pPr>
        <w:shd w:val="clear" w:color="auto" w:fill="FFFFFF"/>
        <w:spacing w:before="7" w:line="310" w:lineRule="exact"/>
        <w:ind w:right="518"/>
        <w:jc w:val="center"/>
        <w:rPr>
          <w:b/>
          <w:color w:val="000000"/>
          <w:spacing w:val="-2"/>
          <w:sz w:val="28"/>
          <w:szCs w:val="28"/>
        </w:rPr>
      </w:pPr>
      <w:r w:rsidRPr="00EF3CDF">
        <w:rPr>
          <w:b/>
          <w:color w:val="000000"/>
          <w:spacing w:val="-2"/>
          <w:sz w:val="28"/>
          <w:szCs w:val="28"/>
        </w:rPr>
        <w:t>«МОСКОВСКИЙ ГОСУДАРСТВЕННЫЙ УНИВЕРСИТЕТ ПИЩЕВЫХ ПРОИЗВОДСТВ»</w:t>
      </w:r>
    </w:p>
    <w:p w:rsidR="00660DE7" w:rsidRPr="00EF3CDF" w:rsidRDefault="00660DE7" w:rsidP="00660DE7">
      <w:pPr>
        <w:shd w:val="clear" w:color="auto" w:fill="FFFFFF"/>
        <w:spacing w:before="7" w:line="310" w:lineRule="exact"/>
        <w:ind w:right="518"/>
        <w:jc w:val="center"/>
        <w:rPr>
          <w:b/>
          <w:color w:val="000000"/>
          <w:spacing w:val="-2"/>
          <w:sz w:val="28"/>
          <w:szCs w:val="28"/>
        </w:rPr>
      </w:pPr>
    </w:p>
    <w:p w:rsidR="00660DE7" w:rsidRDefault="00660DE7" w:rsidP="00660DE7">
      <w:pPr>
        <w:shd w:val="clear" w:color="auto" w:fill="FFFFFF"/>
        <w:spacing w:before="7" w:line="310" w:lineRule="exact"/>
        <w:ind w:right="518"/>
        <w:jc w:val="center"/>
        <w:rPr>
          <w:b/>
          <w:color w:val="000000"/>
          <w:spacing w:val="-2"/>
          <w:sz w:val="28"/>
          <w:szCs w:val="28"/>
        </w:rPr>
      </w:pPr>
    </w:p>
    <w:p w:rsidR="00EF3CDF" w:rsidRDefault="00EF3CDF" w:rsidP="00660DE7">
      <w:pPr>
        <w:shd w:val="clear" w:color="auto" w:fill="FFFFFF"/>
        <w:spacing w:before="7" w:line="310" w:lineRule="exact"/>
        <w:ind w:right="518"/>
        <w:jc w:val="center"/>
        <w:rPr>
          <w:b/>
          <w:color w:val="000000"/>
          <w:spacing w:val="-2"/>
          <w:sz w:val="28"/>
          <w:szCs w:val="28"/>
        </w:rPr>
      </w:pPr>
    </w:p>
    <w:p w:rsidR="00EF3CDF" w:rsidRPr="00EF3CDF" w:rsidRDefault="00EF3CDF" w:rsidP="00660DE7">
      <w:pPr>
        <w:shd w:val="clear" w:color="auto" w:fill="FFFFFF"/>
        <w:spacing w:before="7" w:line="310" w:lineRule="exact"/>
        <w:ind w:right="518"/>
        <w:jc w:val="center"/>
        <w:rPr>
          <w:b/>
          <w:color w:val="000000"/>
          <w:spacing w:val="-2"/>
          <w:sz w:val="28"/>
          <w:szCs w:val="28"/>
        </w:rPr>
      </w:pPr>
      <w:r w:rsidRPr="00EF3CDF">
        <w:rPr>
          <w:b/>
          <w:color w:val="000000"/>
          <w:spacing w:val="1"/>
          <w:sz w:val="27"/>
        </w:rPr>
        <w:t>Кафедра «</w:t>
      </w:r>
      <w:r w:rsidRPr="00EF3CDF">
        <w:rPr>
          <w:b/>
          <w:sz w:val="28"/>
          <w:szCs w:val="28"/>
        </w:rPr>
        <w:t>Современные торговые операции Север - Юг</w:t>
      </w:r>
      <w:r w:rsidRPr="00EF3CDF">
        <w:rPr>
          <w:b/>
          <w:color w:val="000000"/>
          <w:spacing w:val="1"/>
          <w:sz w:val="27"/>
        </w:rPr>
        <w:t>»</w:t>
      </w:r>
    </w:p>
    <w:tbl>
      <w:tblPr>
        <w:tblW w:w="5192" w:type="dxa"/>
        <w:tblLook w:val="01E0"/>
      </w:tblPr>
      <w:tblGrid>
        <w:gridCol w:w="5192"/>
      </w:tblGrid>
      <w:tr w:rsidR="00CE03B0" w:rsidRPr="00EF3CDF" w:rsidTr="00C62C03">
        <w:trPr>
          <w:trHeight w:val="2294"/>
        </w:trPr>
        <w:tc>
          <w:tcPr>
            <w:tcW w:w="5192" w:type="dxa"/>
          </w:tcPr>
          <w:p w:rsidR="00CE03B0" w:rsidRPr="00EF3CDF" w:rsidRDefault="00CE03B0" w:rsidP="00C62C03">
            <w:pPr>
              <w:spacing w:before="7" w:line="310" w:lineRule="exact"/>
              <w:ind w:right="518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660DE7" w:rsidRPr="00EF3CDF" w:rsidRDefault="00660DE7" w:rsidP="0064485B">
      <w:pPr>
        <w:shd w:val="clear" w:color="auto" w:fill="FFFFFF"/>
        <w:spacing w:before="252" w:line="317" w:lineRule="exact"/>
        <w:rPr>
          <w:b/>
          <w:color w:val="000000"/>
          <w:spacing w:val="-1"/>
          <w:sz w:val="28"/>
          <w:szCs w:val="28"/>
        </w:rPr>
      </w:pPr>
    </w:p>
    <w:p w:rsidR="00660DE7" w:rsidRPr="00EF3CDF" w:rsidRDefault="00660DE7" w:rsidP="00D42491">
      <w:pPr>
        <w:shd w:val="clear" w:color="auto" w:fill="FFFFFF"/>
        <w:spacing w:line="310" w:lineRule="exact"/>
        <w:ind w:right="317"/>
        <w:rPr>
          <w:b/>
          <w:color w:val="000000"/>
          <w:sz w:val="28"/>
        </w:rPr>
      </w:pPr>
    </w:p>
    <w:p w:rsidR="00CE03B0" w:rsidRPr="00EF3CDF" w:rsidRDefault="00CE03B0" w:rsidP="00D42491">
      <w:pPr>
        <w:shd w:val="clear" w:color="auto" w:fill="FFFFFF"/>
        <w:spacing w:line="310" w:lineRule="exact"/>
        <w:ind w:right="317"/>
        <w:rPr>
          <w:b/>
          <w:color w:val="000000"/>
          <w:sz w:val="28"/>
        </w:rPr>
      </w:pPr>
    </w:p>
    <w:p w:rsidR="00CE03B0" w:rsidRPr="00EF3CDF" w:rsidRDefault="00CE03B0" w:rsidP="00D42491">
      <w:pPr>
        <w:shd w:val="clear" w:color="auto" w:fill="FFFFFF"/>
        <w:spacing w:line="310" w:lineRule="exact"/>
        <w:ind w:right="317"/>
        <w:rPr>
          <w:b/>
          <w:color w:val="000000"/>
          <w:sz w:val="28"/>
        </w:rPr>
      </w:pPr>
    </w:p>
    <w:p w:rsidR="00CE03B0" w:rsidRPr="00EF3CDF" w:rsidRDefault="00CE03B0" w:rsidP="00D42491">
      <w:pPr>
        <w:shd w:val="clear" w:color="auto" w:fill="FFFFFF"/>
        <w:spacing w:line="310" w:lineRule="exact"/>
        <w:ind w:right="317"/>
        <w:rPr>
          <w:b/>
          <w:color w:val="000000"/>
          <w:sz w:val="28"/>
        </w:rPr>
      </w:pPr>
    </w:p>
    <w:p w:rsidR="00660DE7" w:rsidRPr="00EF3CDF" w:rsidRDefault="00660DE7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</w:p>
    <w:p w:rsidR="00660DE7" w:rsidRPr="00EF3CDF" w:rsidRDefault="00660DE7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</w:p>
    <w:p w:rsidR="00660DE7" w:rsidRPr="00EF3CDF" w:rsidRDefault="00660DE7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  <w:r w:rsidRPr="00EF3CDF">
        <w:rPr>
          <w:b/>
          <w:color w:val="000000"/>
          <w:sz w:val="28"/>
        </w:rPr>
        <w:t xml:space="preserve"> МЕТОДИЧЕСКИЕ УКАЗАНИЯ</w:t>
      </w:r>
    </w:p>
    <w:p w:rsidR="00660DE7" w:rsidRPr="00EF3CDF" w:rsidRDefault="00660DE7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</w:p>
    <w:p w:rsidR="00660DE7" w:rsidRPr="00EF3CDF" w:rsidRDefault="00660DE7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  <w:r w:rsidRPr="00EF3CDF">
        <w:rPr>
          <w:b/>
          <w:color w:val="000000"/>
          <w:sz w:val="28"/>
        </w:rPr>
        <w:t xml:space="preserve"> ПО ВЫПОЛНЕНИЮ </w:t>
      </w:r>
      <w:r w:rsidR="00CE03B0" w:rsidRPr="00EF3CDF">
        <w:rPr>
          <w:b/>
          <w:color w:val="000000"/>
          <w:sz w:val="28"/>
        </w:rPr>
        <w:t xml:space="preserve">ПРОГРАММЫ </w:t>
      </w:r>
      <w:r w:rsidRPr="00EF3CDF">
        <w:rPr>
          <w:b/>
          <w:color w:val="000000"/>
          <w:sz w:val="28"/>
        </w:rPr>
        <w:t>УЧЕБНО</w:t>
      </w:r>
      <w:r w:rsidR="00CE03B0" w:rsidRPr="00EF3CDF">
        <w:rPr>
          <w:b/>
          <w:color w:val="000000"/>
          <w:sz w:val="28"/>
        </w:rPr>
        <w:t>Й ПРАКТИКИ</w:t>
      </w:r>
      <w:r w:rsidRPr="00EF3CDF">
        <w:rPr>
          <w:b/>
          <w:color w:val="000000"/>
          <w:sz w:val="28"/>
        </w:rPr>
        <w:t xml:space="preserve"> </w:t>
      </w:r>
    </w:p>
    <w:p w:rsidR="00660DE7" w:rsidRPr="00EF3CDF" w:rsidRDefault="00660DE7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</w:p>
    <w:p w:rsidR="00660DE7" w:rsidRPr="00EF3CDF" w:rsidRDefault="00660DE7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  <w:r w:rsidRPr="00EF3CDF">
        <w:rPr>
          <w:b/>
          <w:color w:val="000000"/>
          <w:sz w:val="28"/>
        </w:rPr>
        <w:t xml:space="preserve">ДЛЯ СТУДЕНТОВ </w:t>
      </w:r>
      <w:r w:rsidR="00CE03B0" w:rsidRPr="00EF3CDF">
        <w:rPr>
          <w:b/>
          <w:color w:val="000000"/>
          <w:sz w:val="28"/>
        </w:rPr>
        <w:t>НАПРАВЛЕНИЯ 0</w:t>
      </w:r>
      <w:r w:rsidR="00EF3CDF" w:rsidRPr="00EF3CDF">
        <w:rPr>
          <w:b/>
          <w:color w:val="000000"/>
          <w:sz w:val="28"/>
        </w:rPr>
        <w:t>36401</w:t>
      </w:r>
      <w:r w:rsidR="00CE03B0" w:rsidRPr="00EF3CDF">
        <w:rPr>
          <w:b/>
          <w:color w:val="000000"/>
          <w:sz w:val="28"/>
        </w:rPr>
        <w:t>.6</w:t>
      </w:r>
      <w:r w:rsidR="00EF3CDF" w:rsidRPr="00EF3CDF">
        <w:rPr>
          <w:b/>
          <w:color w:val="000000"/>
          <w:sz w:val="28"/>
        </w:rPr>
        <w:t>5</w:t>
      </w:r>
      <w:r w:rsidRPr="00EF3CDF">
        <w:rPr>
          <w:b/>
          <w:color w:val="000000"/>
          <w:sz w:val="28"/>
        </w:rPr>
        <w:t xml:space="preserve"> «</w:t>
      </w:r>
      <w:r w:rsidR="00EF3CDF" w:rsidRPr="00EF3CDF">
        <w:rPr>
          <w:b/>
          <w:color w:val="000000"/>
          <w:sz w:val="28"/>
        </w:rPr>
        <w:t>ТА</w:t>
      </w:r>
      <w:r w:rsidRPr="00EF3CDF">
        <w:rPr>
          <w:b/>
          <w:color w:val="000000"/>
          <w:sz w:val="28"/>
        </w:rPr>
        <w:t>М</w:t>
      </w:r>
      <w:r w:rsidR="00EF3CDF" w:rsidRPr="00EF3CDF">
        <w:rPr>
          <w:b/>
          <w:color w:val="000000"/>
          <w:sz w:val="28"/>
        </w:rPr>
        <w:t>О</w:t>
      </w:r>
      <w:r w:rsidR="00CE03B0" w:rsidRPr="00EF3CDF">
        <w:rPr>
          <w:b/>
          <w:color w:val="000000"/>
          <w:sz w:val="28"/>
        </w:rPr>
        <w:t>ЖЕ</w:t>
      </w:r>
      <w:r w:rsidR="00EF3CDF" w:rsidRPr="00EF3CDF">
        <w:rPr>
          <w:b/>
          <w:color w:val="000000"/>
          <w:sz w:val="28"/>
        </w:rPr>
        <w:t>Н</w:t>
      </w:r>
      <w:r w:rsidR="00CE03B0" w:rsidRPr="00EF3CDF">
        <w:rPr>
          <w:b/>
          <w:color w:val="000000"/>
          <w:sz w:val="28"/>
        </w:rPr>
        <w:t>Н</w:t>
      </w:r>
      <w:r w:rsidR="00EF3CDF" w:rsidRPr="00EF3CDF">
        <w:rPr>
          <w:b/>
          <w:color w:val="000000"/>
          <w:sz w:val="28"/>
        </w:rPr>
        <w:t>ОЕ ДЕЛО</w:t>
      </w:r>
      <w:r w:rsidRPr="00EF3CDF">
        <w:rPr>
          <w:b/>
          <w:color w:val="000000"/>
          <w:sz w:val="28"/>
        </w:rPr>
        <w:t>»</w:t>
      </w:r>
    </w:p>
    <w:p w:rsidR="00B11C03" w:rsidRPr="00EF3CDF" w:rsidRDefault="00B11C03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</w:p>
    <w:p w:rsidR="00B11C03" w:rsidRPr="00EF3CDF" w:rsidRDefault="00B11C03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  <w:r w:rsidRPr="00EF3CDF">
        <w:rPr>
          <w:b/>
          <w:color w:val="000000"/>
          <w:sz w:val="28"/>
        </w:rPr>
        <w:t>(</w:t>
      </w:r>
      <w:r w:rsidR="00EF3CDF" w:rsidRPr="00EF3CDF">
        <w:rPr>
          <w:b/>
          <w:color w:val="000000"/>
          <w:sz w:val="28"/>
        </w:rPr>
        <w:t>2</w:t>
      </w:r>
      <w:r w:rsidRPr="00EF3CDF">
        <w:rPr>
          <w:b/>
          <w:color w:val="000000"/>
          <w:sz w:val="28"/>
        </w:rPr>
        <w:t xml:space="preserve"> курс)</w:t>
      </w:r>
    </w:p>
    <w:p w:rsidR="00660DE7" w:rsidRPr="00EF3CDF" w:rsidRDefault="00660DE7" w:rsidP="00660DE7">
      <w:pPr>
        <w:shd w:val="clear" w:color="auto" w:fill="FFFFFF"/>
        <w:spacing w:line="310" w:lineRule="exact"/>
        <w:ind w:right="317"/>
        <w:jc w:val="center"/>
        <w:rPr>
          <w:b/>
          <w:color w:val="000000"/>
          <w:sz w:val="28"/>
        </w:rPr>
      </w:pPr>
    </w:p>
    <w:p w:rsidR="00660DE7" w:rsidRPr="00EF3CDF" w:rsidRDefault="00660DE7" w:rsidP="00D42491">
      <w:pPr>
        <w:shd w:val="clear" w:color="auto" w:fill="FFFFFF"/>
        <w:spacing w:line="310" w:lineRule="exact"/>
        <w:ind w:right="317"/>
        <w:rPr>
          <w:b/>
          <w:color w:val="000000"/>
          <w:sz w:val="28"/>
        </w:rPr>
      </w:pPr>
    </w:p>
    <w:p w:rsidR="00D42491" w:rsidRDefault="0064485B" w:rsidP="00CE03B0">
      <w:pPr>
        <w:shd w:val="clear" w:color="auto" w:fill="FFFFFF"/>
        <w:spacing w:line="310" w:lineRule="exact"/>
        <w:ind w:right="317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</w:t>
      </w:r>
    </w:p>
    <w:p w:rsidR="00D42491" w:rsidRDefault="00D42491" w:rsidP="00D42491">
      <w:pPr>
        <w:shd w:val="clear" w:color="auto" w:fill="FFFFFF"/>
        <w:spacing w:line="310" w:lineRule="exact"/>
        <w:ind w:right="317"/>
        <w:jc w:val="right"/>
        <w:rPr>
          <w:color w:val="000000"/>
          <w:sz w:val="28"/>
        </w:rPr>
      </w:pPr>
    </w:p>
    <w:p w:rsidR="0064485B" w:rsidRDefault="0064485B" w:rsidP="00D42491">
      <w:pPr>
        <w:shd w:val="clear" w:color="auto" w:fill="FFFFFF"/>
        <w:spacing w:line="310" w:lineRule="exact"/>
        <w:ind w:right="317"/>
        <w:jc w:val="right"/>
        <w:rPr>
          <w:color w:val="000000"/>
          <w:sz w:val="28"/>
        </w:rPr>
      </w:pPr>
    </w:p>
    <w:p w:rsidR="0064485B" w:rsidRDefault="0064485B" w:rsidP="00D42491">
      <w:pPr>
        <w:shd w:val="clear" w:color="auto" w:fill="FFFFFF"/>
        <w:spacing w:line="310" w:lineRule="exact"/>
        <w:ind w:right="317"/>
        <w:jc w:val="right"/>
        <w:rPr>
          <w:color w:val="000000"/>
          <w:sz w:val="28"/>
        </w:rPr>
      </w:pPr>
    </w:p>
    <w:p w:rsidR="0064485B" w:rsidRDefault="0064485B" w:rsidP="00D42491">
      <w:pPr>
        <w:shd w:val="clear" w:color="auto" w:fill="FFFFFF"/>
        <w:spacing w:line="310" w:lineRule="exact"/>
        <w:ind w:right="317"/>
        <w:jc w:val="right"/>
        <w:rPr>
          <w:color w:val="000000"/>
          <w:sz w:val="28"/>
        </w:rPr>
      </w:pPr>
    </w:p>
    <w:p w:rsidR="0064485B" w:rsidRDefault="0064485B" w:rsidP="00D42491">
      <w:pPr>
        <w:shd w:val="clear" w:color="auto" w:fill="FFFFFF"/>
        <w:spacing w:line="310" w:lineRule="exact"/>
        <w:ind w:right="317"/>
        <w:jc w:val="right"/>
        <w:rPr>
          <w:color w:val="000000"/>
          <w:sz w:val="28"/>
        </w:rPr>
      </w:pPr>
    </w:p>
    <w:p w:rsidR="0064485B" w:rsidRDefault="0064485B" w:rsidP="00D42491">
      <w:pPr>
        <w:shd w:val="clear" w:color="auto" w:fill="FFFFFF"/>
        <w:spacing w:line="310" w:lineRule="exact"/>
        <w:ind w:right="317"/>
        <w:jc w:val="right"/>
        <w:rPr>
          <w:color w:val="000000"/>
          <w:sz w:val="28"/>
        </w:rPr>
      </w:pPr>
    </w:p>
    <w:p w:rsidR="0064485B" w:rsidRDefault="0064485B" w:rsidP="00D42491">
      <w:pPr>
        <w:shd w:val="clear" w:color="auto" w:fill="FFFFFF"/>
        <w:spacing w:line="310" w:lineRule="exact"/>
        <w:ind w:right="317"/>
        <w:jc w:val="right"/>
        <w:rPr>
          <w:color w:val="000000"/>
          <w:sz w:val="28"/>
        </w:rPr>
      </w:pPr>
    </w:p>
    <w:p w:rsidR="0064485B" w:rsidRDefault="0064485B" w:rsidP="00D42491">
      <w:pPr>
        <w:shd w:val="clear" w:color="auto" w:fill="FFFFFF"/>
        <w:spacing w:line="310" w:lineRule="exact"/>
        <w:ind w:right="317"/>
        <w:jc w:val="right"/>
        <w:rPr>
          <w:color w:val="000000"/>
          <w:sz w:val="28"/>
        </w:rPr>
      </w:pPr>
    </w:p>
    <w:p w:rsidR="00CE03B0" w:rsidRDefault="00CE03B0" w:rsidP="00D42491">
      <w:pPr>
        <w:shd w:val="clear" w:color="auto" w:fill="FFFFFF"/>
        <w:spacing w:line="310" w:lineRule="exact"/>
        <w:ind w:right="317"/>
        <w:jc w:val="center"/>
        <w:rPr>
          <w:b/>
          <w:color w:val="000000"/>
          <w:spacing w:val="1"/>
          <w:sz w:val="27"/>
        </w:rPr>
      </w:pPr>
      <w:r w:rsidRPr="00EF3CDF">
        <w:rPr>
          <w:b/>
          <w:color w:val="000000"/>
          <w:spacing w:val="1"/>
          <w:sz w:val="27"/>
        </w:rPr>
        <w:t>Москва, 2013</w:t>
      </w:r>
      <w:r w:rsidR="00DB650F">
        <w:rPr>
          <w:b/>
          <w:color w:val="000000"/>
          <w:spacing w:val="1"/>
          <w:sz w:val="27"/>
        </w:rPr>
        <w:t xml:space="preserve"> </w:t>
      </w:r>
    </w:p>
    <w:p w:rsidR="0064485B" w:rsidRDefault="00CE03B0" w:rsidP="00D42491">
      <w:pPr>
        <w:shd w:val="clear" w:color="auto" w:fill="FFFFFF"/>
        <w:spacing w:line="310" w:lineRule="exact"/>
        <w:ind w:right="317"/>
        <w:jc w:val="center"/>
        <w:rPr>
          <w:color w:val="000000"/>
          <w:spacing w:val="1"/>
          <w:sz w:val="27"/>
        </w:rPr>
      </w:pPr>
      <w:r>
        <w:rPr>
          <w:color w:val="000000"/>
          <w:spacing w:val="1"/>
          <w:sz w:val="27"/>
        </w:rPr>
        <w:br w:type="page"/>
      </w:r>
    </w:p>
    <w:p w:rsidR="00B642FD" w:rsidRDefault="00B642FD" w:rsidP="00B642FD">
      <w:pPr>
        <w:shd w:val="clear" w:color="auto" w:fill="FFFFFF"/>
        <w:spacing w:line="475" w:lineRule="exact"/>
        <w:ind w:right="7" w:firstLine="727"/>
        <w:jc w:val="both"/>
      </w:pPr>
      <w:r>
        <w:rPr>
          <w:b/>
          <w:bCs/>
          <w:color w:val="000000"/>
          <w:spacing w:val="-1"/>
          <w:sz w:val="28"/>
          <w:szCs w:val="28"/>
        </w:rPr>
        <w:lastRenderedPageBreak/>
        <w:t xml:space="preserve">Целью </w:t>
      </w:r>
      <w:r w:rsidR="00CE03B0">
        <w:rPr>
          <w:color w:val="000000"/>
          <w:spacing w:val="-1"/>
          <w:sz w:val="28"/>
          <w:szCs w:val="28"/>
        </w:rPr>
        <w:t>учебной практики</w:t>
      </w:r>
      <w:r>
        <w:rPr>
          <w:color w:val="000000"/>
          <w:spacing w:val="-1"/>
          <w:sz w:val="28"/>
          <w:szCs w:val="28"/>
        </w:rPr>
        <w:t xml:space="preserve"> является закрепление знаний полученных студентами по дисциплинам </w:t>
      </w:r>
      <w:r w:rsidR="00CE03B0">
        <w:rPr>
          <w:color w:val="000000"/>
          <w:spacing w:val="-1"/>
          <w:sz w:val="28"/>
          <w:szCs w:val="28"/>
        </w:rPr>
        <w:t xml:space="preserve">«Введение в направление», </w:t>
      </w:r>
      <w:r w:rsidR="00057A71">
        <w:rPr>
          <w:color w:val="000000"/>
          <w:spacing w:val="-1"/>
          <w:sz w:val="28"/>
          <w:szCs w:val="28"/>
        </w:rPr>
        <w:t>«</w:t>
      </w:r>
      <w:r w:rsidR="00057A71" w:rsidRPr="000560C9">
        <w:rPr>
          <w:color w:val="000000"/>
          <w:sz w:val="28"/>
          <w:szCs w:val="28"/>
        </w:rPr>
        <w:t>Информатика</w:t>
      </w:r>
      <w:r w:rsidR="00057A71">
        <w:rPr>
          <w:color w:val="000000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, </w:t>
      </w:r>
      <w:r w:rsidR="00057A71">
        <w:rPr>
          <w:color w:val="000000"/>
          <w:sz w:val="28"/>
          <w:szCs w:val="28"/>
        </w:rPr>
        <w:t>«Теория государственного управления», «Общий и таможенный менеджмент», «Теория таможенного дела и таможенной политики РОССИИ»,</w:t>
      </w:r>
      <w:r w:rsidR="00057A71" w:rsidRPr="000560C9">
        <w:rPr>
          <w:color w:val="000000"/>
          <w:sz w:val="28"/>
          <w:szCs w:val="28"/>
        </w:rPr>
        <w:t xml:space="preserve"> </w:t>
      </w:r>
      <w:r w:rsidR="00057A71">
        <w:rPr>
          <w:color w:val="000000"/>
          <w:sz w:val="28"/>
          <w:szCs w:val="28"/>
        </w:rPr>
        <w:t>«</w:t>
      </w:r>
      <w:r w:rsidR="00057A71" w:rsidRPr="000560C9">
        <w:rPr>
          <w:color w:val="000000"/>
          <w:sz w:val="28"/>
          <w:szCs w:val="28"/>
        </w:rPr>
        <w:t xml:space="preserve">Основы </w:t>
      </w:r>
      <w:r w:rsidR="00057A71">
        <w:rPr>
          <w:color w:val="000000"/>
          <w:sz w:val="28"/>
          <w:szCs w:val="28"/>
        </w:rPr>
        <w:t>таможенного дела», «</w:t>
      </w:r>
      <w:r w:rsidR="00057A71" w:rsidRPr="000560C9">
        <w:rPr>
          <w:color w:val="000000"/>
          <w:sz w:val="28"/>
          <w:szCs w:val="28"/>
        </w:rPr>
        <w:t>Основы системного анализа</w:t>
      </w:r>
      <w:r w:rsidR="00057A71">
        <w:rPr>
          <w:color w:val="000000"/>
          <w:sz w:val="28"/>
          <w:szCs w:val="28"/>
        </w:rPr>
        <w:t>»,</w:t>
      </w:r>
      <w:r w:rsidR="00057A71">
        <w:rPr>
          <w:color w:val="000000"/>
          <w:spacing w:val="-1"/>
          <w:sz w:val="28"/>
          <w:szCs w:val="28"/>
        </w:rPr>
        <w:t xml:space="preserve"> </w:t>
      </w:r>
      <w:r w:rsidR="00057A71">
        <w:rPr>
          <w:color w:val="000000"/>
          <w:sz w:val="28"/>
          <w:szCs w:val="28"/>
        </w:rPr>
        <w:t>«</w:t>
      </w:r>
      <w:r w:rsidR="00057A71" w:rsidRPr="000560C9">
        <w:rPr>
          <w:color w:val="000000"/>
          <w:sz w:val="28"/>
          <w:szCs w:val="28"/>
        </w:rPr>
        <w:t>Государственное регулирование внешнеторговой деятельности</w:t>
      </w:r>
      <w:r w:rsidR="00057A71">
        <w:rPr>
          <w:color w:val="000000"/>
          <w:sz w:val="28"/>
          <w:szCs w:val="28"/>
        </w:rPr>
        <w:t>»;</w:t>
      </w:r>
      <w:r w:rsidR="00057A71" w:rsidRPr="00057A71">
        <w:rPr>
          <w:color w:val="000000"/>
          <w:sz w:val="28"/>
          <w:szCs w:val="28"/>
        </w:rPr>
        <w:t xml:space="preserve"> </w:t>
      </w:r>
      <w:r w:rsidR="00057A71">
        <w:rPr>
          <w:color w:val="000000"/>
          <w:sz w:val="28"/>
          <w:szCs w:val="28"/>
        </w:rPr>
        <w:t>«</w:t>
      </w:r>
      <w:r w:rsidR="00057A71" w:rsidRPr="000560C9">
        <w:rPr>
          <w:color w:val="000000"/>
          <w:sz w:val="28"/>
          <w:szCs w:val="28"/>
        </w:rPr>
        <w:t>Основы системного анализа</w:t>
      </w:r>
      <w:r w:rsidR="00057A71">
        <w:rPr>
          <w:color w:val="000000"/>
          <w:sz w:val="28"/>
          <w:szCs w:val="28"/>
        </w:rPr>
        <w:t>».</w:t>
      </w:r>
    </w:p>
    <w:p w:rsidR="00B642FD" w:rsidRDefault="00B642FD" w:rsidP="00B642FD">
      <w:pPr>
        <w:shd w:val="clear" w:color="auto" w:fill="FFFFFF"/>
        <w:spacing w:before="115" w:line="475" w:lineRule="exact"/>
        <w:ind w:left="7" w:right="7" w:firstLine="720"/>
        <w:jc w:val="both"/>
      </w:pPr>
      <w:r>
        <w:rPr>
          <w:b/>
          <w:bCs/>
          <w:color w:val="000000"/>
          <w:spacing w:val="-2"/>
          <w:sz w:val="28"/>
          <w:szCs w:val="28"/>
        </w:rPr>
        <w:t xml:space="preserve">Руководство </w:t>
      </w:r>
      <w:r w:rsidR="00CE03B0">
        <w:rPr>
          <w:color w:val="000000"/>
          <w:spacing w:val="-2"/>
          <w:sz w:val="28"/>
          <w:szCs w:val="28"/>
        </w:rPr>
        <w:t>учебной практикой</w:t>
      </w:r>
      <w:r>
        <w:rPr>
          <w:color w:val="000000"/>
          <w:spacing w:val="-2"/>
          <w:sz w:val="28"/>
          <w:szCs w:val="28"/>
        </w:rPr>
        <w:t xml:space="preserve"> студентов от универс</w:t>
      </w:r>
      <w:r>
        <w:rPr>
          <w:color w:val="000000"/>
          <w:spacing w:val="-1"/>
          <w:sz w:val="28"/>
          <w:szCs w:val="28"/>
        </w:rPr>
        <w:t xml:space="preserve">итета осуществляется преподавателями кафедры </w:t>
      </w:r>
      <w:r w:rsidR="00057A71">
        <w:rPr>
          <w:color w:val="000000"/>
          <w:spacing w:val="-1"/>
          <w:sz w:val="28"/>
          <w:szCs w:val="28"/>
        </w:rPr>
        <w:t>«</w:t>
      </w:r>
      <w:r w:rsidR="00CE03B0">
        <w:rPr>
          <w:color w:val="000000"/>
          <w:spacing w:val="-1"/>
          <w:sz w:val="28"/>
          <w:szCs w:val="28"/>
        </w:rPr>
        <w:t xml:space="preserve">Современные торговые операции Север </w:t>
      </w:r>
      <w:r w:rsidR="00057A71">
        <w:rPr>
          <w:color w:val="000000"/>
          <w:spacing w:val="-1"/>
          <w:sz w:val="28"/>
          <w:szCs w:val="28"/>
        </w:rPr>
        <w:t>–</w:t>
      </w:r>
      <w:r w:rsidR="00663EBE">
        <w:rPr>
          <w:color w:val="000000"/>
          <w:spacing w:val="-1"/>
          <w:sz w:val="28"/>
          <w:szCs w:val="28"/>
        </w:rPr>
        <w:t xml:space="preserve"> </w:t>
      </w:r>
      <w:r w:rsidR="00CE03B0">
        <w:rPr>
          <w:color w:val="000000"/>
          <w:spacing w:val="-1"/>
          <w:sz w:val="28"/>
          <w:szCs w:val="28"/>
        </w:rPr>
        <w:t>Юг</w:t>
      </w:r>
      <w:r w:rsidR="00057A71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в виде консультаций, а от предприятия </w:t>
      </w:r>
      <w:r w:rsidR="00663EBE">
        <w:rPr>
          <w:color w:val="000000"/>
          <w:spacing w:val="-1"/>
          <w:sz w:val="28"/>
          <w:szCs w:val="28"/>
        </w:rPr>
        <w:t>–</w:t>
      </w:r>
      <w:r>
        <w:rPr>
          <w:color w:val="000000"/>
          <w:spacing w:val="-1"/>
          <w:sz w:val="28"/>
          <w:szCs w:val="28"/>
        </w:rPr>
        <w:t xml:space="preserve"> </w:t>
      </w:r>
      <w:r w:rsidR="00663EBE">
        <w:rPr>
          <w:color w:val="000000"/>
          <w:spacing w:val="-1"/>
          <w:sz w:val="28"/>
          <w:szCs w:val="28"/>
        </w:rPr>
        <w:t>сотрудником отдела</w:t>
      </w:r>
      <w:r w:rsidR="00EF3CDF">
        <w:rPr>
          <w:color w:val="000000"/>
          <w:spacing w:val="-1"/>
          <w:sz w:val="28"/>
          <w:szCs w:val="28"/>
        </w:rPr>
        <w:t xml:space="preserve"> организации</w:t>
      </w:r>
      <w:r>
        <w:rPr>
          <w:color w:val="000000"/>
          <w:spacing w:val="-1"/>
          <w:sz w:val="28"/>
          <w:szCs w:val="28"/>
        </w:rPr>
        <w:t>.</w:t>
      </w:r>
    </w:p>
    <w:p w:rsidR="00B642FD" w:rsidRDefault="00B642FD" w:rsidP="00631210">
      <w:pPr>
        <w:shd w:val="clear" w:color="auto" w:fill="FFFFFF"/>
        <w:spacing w:before="252"/>
        <w:ind w:left="540"/>
        <w:jc w:val="both"/>
      </w:pPr>
      <w:r>
        <w:rPr>
          <w:color w:val="000000"/>
          <w:spacing w:val="-1"/>
          <w:sz w:val="28"/>
          <w:szCs w:val="28"/>
        </w:rPr>
        <w:t>Для про</w:t>
      </w:r>
      <w:r w:rsidR="00CE03B0">
        <w:rPr>
          <w:color w:val="000000"/>
          <w:spacing w:val="-1"/>
          <w:sz w:val="28"/>
          <w:szCs w:val="28"/>
        </w:rPr>
        <w:t>хождения учебной практики</w:t>
      </w:r>
      <w:r>
        <w:rPr>
          <w:color w:val="000000"/>
          <w:spacing w:val="-1"/>
          <w:sz w:val="28"/>
          <w:szCs w:val="28"/>
        </w:rPr>
        <w:t xml:space="preserve"> необходимо:</w:t>
      </w:r>
    </w:p>
    <w:p w:rsidR="00B642FD" w:rsidRDefault="00663EBE" w:rsidP="00631210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58" w:line="475" w:lineRule="exact"/>
        <w:ind w:left="540" w:hanging="180"/>
        <w:jc w:val="both"/>
        <w:rPr>
          <w:color w:val="000000"/>
          <w:spacing w:val="-2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Собрать данные о</w:t>
      </w:r>
      <w:r w:rsidR="00EF3CDF">
        <w:rPr>
          <w:color w:val="000000"/>
          <w:spacing w:val="2"/>
          <w:sz w:val="28"/>
          <w:szCs w:val="28"/>
        </w:rPr>
        <w:t>б</w:t>
      </w:r>
      <w:r w:rsidR="00B642FD">
        <w:rPr>
          <w:color w:val="000000"/>
          <w:spacing w:val="2"/>
          <w:sz w:val="28"/>
          <w:szCs w:val="28"/>
        </w:rPr>
        <w:t xml:space="preserve"> </w:t>
      </w:r>
      <w:r w:rsidR="00EF3CDF">
        <w:rPr>
          <w:color w:val="000000"/>
          <w:spacing w:val="2"/>
          <w:sz w:val="28"/>
          <w:szCs w:val="28"/>
        </w:rPr>
        <w:t>организации</w:t>
      </w:r>
      <w:r>
        <w:rPr>
          <w:color w:val="000000"/>
          <w:spacing w:val="2"/>
          <w:sz w:val="28"/>
          <w:szCs w:val="28"/>
        </w:rPr>
        <w:t>,</w:t>
      </w:r>
      <w:r w:rsidR="00B642FD">
        <w:rPr>
          <w:color w:val="000000"/>
          <w:spacing w:val="2"/>
          <w:sz w:val="28"/>
          <w:szCs w:val="28"/>
        </w:rPr>
        <w:t xml:space="preserve"> на которо</w:t>
      </w:r>
      <w:r w:rsidR="00DA1B86">
        <w:rPr>
          <w:color w:val="000000"/>
          <w:spacing w:val="2"/>
          <w:sz w:val="28"/>
          <w:szCs w:val="28"/>
        </w:rPr>
        <w:t>й</w:t>
      </w:r>
      <w:r w:rsidR="00B642FD">
        <w:rPr>
          <w:color w:val="000000"/>
          <w:spacing w:val="2"/>
          <w:sz w:val="28"/>
          <w:szCs w:val="28"/>
        </w:rPr>
        <w:t xml:space="preserve"> проводится учебн</w:t>
      </w:r>
      <w:r w:rsidR="00CE03B0">
        <w:rPr>
          <w:color w:val="000000"/>
          <w:spacing w:val="2"/>
          <w:sz w:val="28"/>
          <w:szCs w:val="28"/>
        </w:rPr>
        <w:t>ая</w:t>
      </w:r>
      <w:r w:rsidR="00CE03B0">
        <w:rPr>
          <w:color w:val="000000"/>
          <w:spacing w:val="-1"/>
          <w:sz w:val="28"/>
          <w:szCs w:val="28"/>
        </w:rPr>
        <w:t xml:space="preserve"> практика</w:t>
      </w:r>
      <w:r>
        <w:rPr>
          <w:color w:val="000000"/>
          <w:spacing w:val="-1"/>
          <w:sz w:val="28"/>
          <w:szCs w:val="28"/>
        </w:rPr>
        <w:t xml:space="preserve"> (форма </w:t>
      </w:r>
      <w:r w:rsidR="00631210">
        <w:rPr>
          <w:color w:val="000000"/>
          <w:spacing w:val="-1"/>
          <w:sz w:val="28"/>
          <w:szCs w:val="28"/>
        </w:rPr>
        <w:t>собственности,</w:t>
      </w:r>
      <w:r w:rsidR="00B642FD">
        <w:rPr>
          <w:color w:val="000000"/>
          <w:spacing w:val="-1"/>
          <w:sz w:val="28"/>
          <w:szCs w:val="28"/>
        </w:rPr>
        <w:t xml:space="preserve"> местонахождение </w:t>
      </w:r>
      <w:r w:rsidR="00EF3CDF">
        <w:rPr>
          <w:color w:val="000000"/>
          <w:spacing w:val="2"/>
          <w:sz w:val="28"/>
          <w:szCs w:val="28"/>
        </w:rPr>
        <w:t>организации</w:t>
      </w:r>
      <w:r w:rsidR="00B642FD">
        <w:rPr>
          <w:color w:val="000000"/>
          <w:spacing w:val="-1"/>
          <w:sz w:val="28"/>
          <w:szCs w:val="28"/>
        </w:rPr>
        <w:t>, схема управления</w:t>
      </w:r>
      <w:r>
        <w:rPr>
          <w:color w:val="000000"/>
          <w:spacing w:val="-1"/>
          <w:sz w:val="28"/>
          <w:szCs w:val="28"/>
        </w:rPr>
        <w:t>, организационная структура</w:t>
      </w:r>
      <w:r w:rsidR="00B642FD">
        <w:rPr>
          <w:color w:val="000000"/>
          <w:spacing w:val="-1"/>
          <w:sz w:val="28"/>
          <w:szCs w:val="28"/>
        </w:rPr>
        <w:t>).</w:t>
      </w:r>
    </w:p>
    <w:p w:rsidR="00B642FD" w:rsidRPr="004E0B06" w:rsidRDefault="004E0B06" w:rsidP="00631210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08" w:line="482" w:lineRule="exact"/>
        <w:ind w:left="540" w:hanging="18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Подробно ознакомиться с организационной структурой </w:t>
      </w:r>
      <w:r w:rsidR="00EF3CDF">
        <w:rPr>
          <w:color w:val="000000"/>
          <w:spacing w:val="2"/>
          <w:sz w:val="28"/>
          <w:szCs w:val="28"/>
        </w:rPr>
        <w:t>организации</w:t>
      </w:r>
      <w:r>
        <w:rPr>
          <w:color w:val="000000"/>
          <w:spacing w:val="1"/>
          <w:sz w:val="28"/>
          <w:szCs w:val="28"/>
        </w:rPr>
        <w:t xml:space="preserve">; функциями, выполняемыми в каждом структурном подразделении; должностными обязанностями сотрудников различных отделов; системой взаимодействия между отдельными отделами и службами </w:t>
      </w:r>
      <w:r w:rsidR="00EF3CDF">
        <w:rPr>
          <w:color w:val="000000"/>
          <w:spacing w:val="2"/>
          <w:sz w:val="28"/>
          <w:szCs w:val="28"/>
        </w:rPr>
        <w:t>организации</w:t>
      </w:r>
      <w:r>
        <w:rPr>
          <w:color w:val="000000"/>
          <w:spacing w:val="1"/>
          <w:sz w:val="28"/>
          <w:szCs w:val="28"/>
        </w:rPr>
        <w:t>.</w:t>
      </w:r>
    </w:p>
    <w:p w:rsidR="004E0B06" w:rsidRDefault="004E0B06" w:rsidP="00631210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08" w:line="482" w:lineRule="exact"/>
        <w:ind w:left="540" w:hanging="180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 xml:space="preserve">Ознакомиться с системой мотивации, применяемой </w:t>
      </w:r>
      <w:r w:rsidR="00EF3CDF">
        <w:rPr>
          <w:color w:val="000000"/>
          <w:spacing w:val="-19"/>
          <w:sz w:val="28"/>
          <w:szCs w:val="28"/>
        </w:rPr>
        <w:t>в</w:t>
      </w:r>
      <w:r>
        <w:rPr>
          <w:color w:val="000000"/>
          <w:spacing w:val="-19"/>
          <w:sz w:val="28"/>
          <w:szCs w:val="28"/>
        </w:rPr>
        <w:t xml:space="preserve"> </w:t>
      </w:r>
      <w:r w:rsidR="00EF3CDF">
        <w:rPr>
          <w:color w:val="000000"/>
          <w:spacing w:val="2"/>
          <w:sz w:val="28"/>
          <w:szCs w:val="28"/>
        </w:rPr>
        <w:t>организации</w:t>
      </w:r>
      <w:r>
        <w:rPr>
          <w:color w:val="000000"/>
          <w:spacing w:val="-19"/>
          <w:sz w:val="28"/>
          <w:szCs w:val="28"/>
        </w:rPr>
        <w:t>.</w:t>
      </w:r>
    </w:p>
    <w:p w:rsidR="004E0B06" w:rsidRPr="004E0B06" w:rsidRDefault="00B642FD" w:rsidP="004E0B06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22" w:line="475" w:lineRule="exact"/>
        <w:ind w:left="540" w:hanging="18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Проанализировать полученные данные </w:t>
      </w:r>
      <w:r w:rsidR="004E0B06">
        <w:rPr>
          <w:color w:val="000000"/>
          <w:spacing w:val="3"/>
          <w:sz w:val="28"/>
          <w:szCs w:val="28"/>
        </w:rPr>
        <w:t xml:space="preserve">и </w:t>
      </w:r>
      <w:r w:rsidR="004E0B06">
        <w:rPr>
          <w:color w:val="000000"/>
          <w:spacing w:val="-1"/>
          <w:sz w:val="28"/>
          <w:szCs w:val="28"/>
        </w:rPr>
        <w:t xml:space="preserve">выявить положительные моменты и недостатки организационной структуры предприятия. </w:t>
      </w:r>
    </w:p>
    <w:p w:rsidR="00631210" w:rsidRDefault="00B642FD" w:rsidP="004E0B06">
      <w:pPr>
        <w:numPr>
          <w:ilvl w:val="0"/>
          <w:numId w:val="1"/>
        </w:numPr>
        <w:shd w:val="clear" w:color="auto" w:fill="FFFFFF"/>
        <w:tabs>
          <w:tab w:val="left" w:pos="979"/>
        </w:tabs>
        <w:spacing w:before="122" w:line="475" w:lineRule="exact"/>
        <w:ind w:left="540" w:hanging="180"/>
        <w:jc w:val="both"/>
        <w:rPr>
          <w:color w:val="000000"/>
          <w:spacing w:val="-1"/>
          <w:sz w:val="28"/>
          <w:szCs w:val="28"/>
        </w:rPr>
      </w:pPr>
      <w:r w:rsidRPr="009A7C00">
        <w:rPr>
          <w:color w:val="000000"/>
          <w:spacing w:val="-1"/>
          <w:sz w:val="28"/>
          <w:szCs w:val="28"/>
        </w:rPr>
        <w:t>Составить отчет о про</w:t>
      </w:r>
      <w:r w:rsidR="004E0B06">
        <w:rPr>
          <w:color w:val="000000"/>
          <w:spacing w:val="-1"/>
          <w:sz w:val="28"/>
          <w:szCs w:val="28"/>
        </w:rPr>
        <w:t>хождении учебной практики</w:t>
      </w:r>
      <w:r w:rsidR="00631210" w:rsidRPr="009A7C00">
        <w:rPr>
          <w:color w:val="000000"/>
          <w:spacing w:val="-1"/>
          <w:sz w:val="28"/>
          <w:szCs w:val="28"/>
        </w:rPr>
        <w:t>.</w:t>
      </w:r>
    </w:p>
    <w:p w:rsidR="009A7C00" w:rsidRPr="009A7C00" w:rsidRDefault="009A7C00" w:rsidP="009A7C00">
      <w:pPr>
        <w:shd w:val="clear" w:color="auto" w:fill="FFFFFF"/>
        <w:spacing w:before="252"/>
        <w:ind w:left="360"/>
        <w:rPr>
          <w:color w:val="000000"/>
          <w:spacing w:val="-1"/>
          <w:sz w:val="28"/>
          <w:szCs w:val="28"/>
        </w:rPr>
      </w:pPr>
    </w:p>
    <w:p w:rsidR="00B642FD" w:rsidRPr="009A7C00" w:rsidRDefault="00B642FD" w:rsidP="00631210">
      <w:pPr>
        <w:spacing w:line="360" w:lineRule="auto"/>
        <w:jc w:val="center"/>
        <w:rPr>
          <w:sz w:val="28"/>
          <w:szCs w:val="28"/>
        </w:rPr>
      </w:pPr>
      <w:r w:rsidRPr="009A7C00">
        <w:rPr>
          <w:sz w:val="28"/>
          <w:szCs w:val="28"/>
        </w:rPr>
        <w:t>СТРУКТУРА ОТЧЕТА:</w:t>
      </w:r>
    </w:p>
    <w:p w:rsidR="001A5EA2" w:rsidRDefault="001A5EA2" w:rsidP="00DA1B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 выполнить согласно</w:t>
      </w:r>
      <w:r w:rsidRPr="001A5EA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ю</w:t>
      </w:r>
      <w:r w:rsidRPr="001A5EA2">
        <w:rPr>
          <w:sz w:val="28"/>
          <w:szCs w:val="28"/>
        </w:rPr>
        <w:t xml:space="preserve"> на учебную практику</w:t>
      </w:r>
    </w:p>
    <w:p w:rsidR="001A5EA2" w:rsidRPr="009A7C00" w:rsidRDefault="001A5EA2" w:rsidP="00DA1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gramStart"/>
      <w:r w:rsidR="00DA1B86">
        <w:rPr>
          <w:sz w:val="28"/>
          <w:szCs w:val="28"/>
        </w:rPr>
        <w:t>С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 Приложение).</w:t>
      </w:r>
    </w:p>
    <w:p w:rsidR="001A5EA2" w:rsidRDefault="001A5EA2" w:rsidP="001A5EA2">
      <w:pPr>
        <w:spacing w:line="360" w:lineRule="auto"/>
        <w:ind w:left="6372" w:firstLine="708"/>
        <w:jc w:val="center"/>
        <w:rPr>
          <w:sz w:val="28"/>
          <w:szCs w:val="28"/>
        </w:rPr>
      </w:pPr>
    </w:p>
    <w:p w:rsidR="001A5EA2" w:rsidRDefault="001A5EA2" w:rsidP="001A5EA2">
      <w:pPr>
        <w:spacing w:line="360" w:lineRule="auto"/>
        <w:ind w:left="6372" w:firstLine="708"/>
        <w:jc w:val="center"/>
        <w:rPr>
          <w:sz w:val="28"/>
          <w:szCs w:val="28"/>
        </w:rPr>
      </w:pPr>
    </w:p>
    <w:p w:rsidR="001A5EA2" w:rsidRPr="001A5EA2" w:rsidRDefault="001A5EA2" w:rsidP="001A5EA2">
      <w:pPr>
        <w:spacing w:line="360" w:lineRule="auto"/>
        <w:ind w:left="6372" w:firstLine="708"/>
        <w:rPr>
          <w:sz w:val="28"/>
          <w:szCs w:val="28"/>
        </w:rPr>
      </w:pPr>
      <w:r w:rsidRPr="001A5EA2">
        <w:rPr>
          <w:sz w:val="28"/>
          <w:szCs w:val="28"/>
        </w:rPr>
        <w:t xml:space="preserve">ПРИЛОЖЕНИЕ </w:t>
      </w:r>
    </w:p>
    <w:p w:rsidR="001A5EA2" w:rsidRDefault="001A5EA2" w:rsidP="001A5EA2">
      <w:pPr>
        <w:spacing w:line="360" w:lineRule="auto"/>
        <w:jc w:val="center"/>
        <w:rPr>
          <w:sz w:val="28"/>
          <w:szCs w:val="28"/>
        </w:rPr>
      </w:pPr>
      <w:r w:rsidRPr="001A5EA2">
        <w:rPr>
          <w:sz w:val="28"/>
          <w:szCs w:val="28"/>
        </w:rPr>
        <w:t xml:space="preserve">ЗАДАНИЕ НА УЧЕБНУЮ ПРАКТИКУ </w:t>
      </w:r>
    </w:p>
    <w:p w:rsidR="001A5EA2" w:rsidRPr="001A5EA2" w:rsidRDefault="001A5EA2" w:rsidP="001A5EA2">
      <w:pPr>
        <w:spacing w:line="360" w:lineRule="auto"/>
        <w:jc w:val="center"/>
        <w:rPr>
          <w:sz w:val="28"/>
          <w:szCs w:val="28"/>
        </w:rPr>
      </w:pP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Фамилия, Имя, Отчество ________________________________</w:t>
      </w:r>
      <w:r w:rsidR="00730C24">
        <w:rPr>
          <w:sz w:val="28"/>
          <w:szCs w:val="28"/>
        </w:rPr>
        <w:t>__</w:t>
      </w:r>
      <w:r w:rsidRPr="001A5EA2">
        <w:rPr>
          <w:sz w:val="28"/>
          <w:szCs w:val="28"/>
        </w:rPr>
        <w:t>___________</w:t>
      </w:r>
      <w:r w:rsidR="00730C24">
        <w:rPr>
          <w:sz w:val="28"/>
          <w:szCs w:val="28"/>
        </w:rPr>
        <w:t xml:space="preserve"> </w:t>
      </w:r>
      <w:r w:rsidRPr="001A5EA2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Pr="001A5EA2">
        <w:rPr>
          <w:sz w:val="28"/>
          <w:szCs w:val="28"/>
        </w:rPr>
        <w:t>_____</w:t>
      </w:r>
      <w:r w:rsidR="00730C24">
        <w:rPr>
          <w:sz w:val="28"/>
          <w:szCs w:val="28"/>
        </w:rPr>
        <w:t>______________________________________________</w:t>
      </w:r>
    </w:p>
    <w:p w:rsidR="001A5EA2" w:rsidRPr="001A5EA2" w:rsidRDefault="001A5EA2" w:rsidP="001A5EA2">
      <w:pPr>
        <w:spacing w:line="360" w:lineRule="auto"/>
        <w:rPr>
          <w:b/>
          <w:sz w:val="28"/>
          <w:szCs w:val="28"/>
        </w:rPr>
      </w:pPr>
      <w:r w:rsidRPr="001A5EA2">
        <w:rPr>
          <w:sz w:val="28"/>
          <w:szCs w:val="28"/>
        </w:rPr>
        <w:t xml:space="preserve">Группа 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 xml:space="preserve">Место </w:t>
      </w:r>
      <w:r w:rsidR="00730C24">
        <w:rPr>
          <w:sz w:val="28"/>
          <w:szCs w:val="28"/>
        </w:rPr>
        <w:t>п</w:t>
      </w:r>
      <w:r w:rsidRPr="001A5EA2">
        <w:rPr>
          <w:sz w:val="28"/>
          <w:szCs w:val="28"/>
        </w:rPr>
        <w:t>рактики_____________________________________________________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 xml:space="preserve">Начало практики: </w:t>
      </w:r>
      <w:r>
        <w:rPr>
          <w:sz w:val="28"/>
          <w:szCs w:val="28"/>
        </w:rPr>
        <w:t xml:space="preserve">      </w:t>
      </w:r>
      <w:r w:rsidRPr="001A5EA2">
        <w:rPr>
          <w:sz w:val="28"/>
          <w:szCs w:val="28"/>
        </w:rPr>
        <w:t xml:space="preserve">«____» _______________ 2014 г.  </w:t>
      </w:r>
    </w:p>
    <w:p w:rsid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Окончание практики: «____» _______________ 2014г.</w:t>
      </w:r>
    </w:p>
    <w:p w:rsidR="00730C24" w:rsidRDefault="00730C24" w:rsidP="00730C24">
      <w:pPr>
        <w:spacing w:line="360" w:lineRule="auto"/>
        <w:rPr>
          <w:sz w:val="28"/>
          <w:szCs w:val="28"/>
        </w:rPr>
      </w:pPr>
    </w:p>
    <w:p w:rsidR="00730C24" w:rsidRPr="001A5EA2" w:rsidRDefault="00730C24" w:rsidP="00730C24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 xml:space="preserve">Руководитель практики          </w:t>
      </w:r>
      <w:r w:rsidRPr="001A5EA2">
        <w:rPr>
          <w:sz w:val="28"/>
          <w:szCs w:val="28"/>
        </w:rPr>
        <w:tab/>
      </w:r>
      <w:r w:rsidRPr="001A5EA2">
        <w:rPr>
          <w:sz w:val="28"/>
          <w:szCs w:val="28"/>
        </w:rPr>
        <w:tab/>
      </w:r>
      <w:r w:rsidRPr="001A5EA2">
        <w:rPr>
          <w:sz w:val="28"/>
          <w:szCs w:val="28"/>
        </w:rPr>
        <w:tab/>
      </w:r>
      <w:r w:rsidRPr="001A5EA2">
        <w:rPr>
          <w:sz w:val="28"/>
          <w:szCs w:val="28"/>
        </w:rPr>
        <w:tab/>
      </w:r>
      <w:r w:rsidRPr="001A5EA2">
        <w:rPr>
          <w:sz w:val="28"/>
          <w:szCs w:val="28"/>
        </w:rPr>
        <w:tab/>
        <w:t>_______</w:t>
      </w:r>
      <w:r>
        <w:rPr>
          <w:sz w:val="28"/>
          <w:szCs w:val="28"/>
        </w:rPr>
        <w:t>_</w:t>
      </w:r>
      <w:r w:rsidRPr="001A5EA2">
        <w:rPr>
          <w:sz w:val="28"/>
          <w:szCs w:val="28"/>
        </w:rPr>
        <w:t>______________</w:t>
      </w:r>
    </w:p>
    <w:p w:rsidR="00730C24" w:rsidRPr="001A5EA2" w:rsidRDefault="00730C24" w:rsidP="00730C24">
      <w:pPr>
        <w:spacing w:line="360" w:lineRule="auto"/>
        <w:ind w:firstLine="720"/>
        <w:jc w:val="both"/>
        <w:rPr>
          <w:sz w:val="28"/>
          <w:szCs w:val="28"/>
        </w:rPr>
      </w:pP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</w:p>
    <w:p w:rsidR="001A5EA2" w:rsidRDefault="001A5EA2" w:rsidP="001A5EA2">
      <w:pPr>
        <w:spacing w:line="360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</w:t>
      </w:r>
      <w:r w:rsidRPr="009A7C00">
        <w:rPr>
          <w:color w:val="000000"/>
          <w:spacing w:val="-1"/>
          <w:sz w:val="28"/>
          <w:szCs w:val="28"/>
        </w:rPr>
        <w:t>ТЧЕТ О ПРО</w:t>
      </w:r>
      <w:r>
        <w:rPr>
          <w:color w:val="000000"/>
          <w:spacing w:val="-1"/>
          <w:sz w:val="28"/>
          <w:szCs w:val="28"/>
        </w:rPr>
        <w:t>ХОЖДЕНИИ УЧЕБНОЙ ПРАКТИКИ</w:t>
      </w:r>
    </w:p>
    <w:p w:rsidR="001A5EA2" w:rsidRPr="001A5EA2" w:rsidRDefault="001A5EA2" w:rsidP="001A5EA2">
      <w:pPr>
        <w:spacing w:line="360" w:lineRule="auto"/>
        <w:jc w:val="center"/>
        <w:rPr>
          <w:sz w:val="28"/>
          <w:szCs w:val="28"/>
        </w:rPr>
      </w:pP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1. Структура организации, на которой проводится практика.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1.1. Взаимосвязи между подразделениями организации.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1.2. Анализ положений о подразделениях.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1.3. Анализ должностных инструкций в подразделениях организации.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 xml:space="preserve">1.4. Описание рабочего места, на котором проходила практика. 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 xml:space="preserve">2. Ознакомление с процессами организации. 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2.1. Анализ процессов организации.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 xml:space="preserve">2.2. Структурирование и классификация процессов. 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3. Управление персоналом в организации.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3.1. Анализ системы управления персоналом.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lastRenderedPageBreak/>
        <w:t xml:space="preserve">3.2. Повышение квалификации персонала. 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 xml:space="preserve">3.3. Организация обучения персонала. 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4. Анализ системы контроля качества организации.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 xml:space="preserve">4.1. Организационная схема структуры контроля качества. 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5. Анализ нормативной документации в организации.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  <w:r w:rsidRPr="001A5EA2">
        <w:rPr>
          <w:sz w:val="28"/>
          <w:szCs w:val="28"/>
        </w:rPr>
        <w:t>5.1. Система взаимоотношений «Организация – Органы контроля».</w:t>
      </w: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</w:p>
    <w:p w:rsidR="001A5EA2" w:rsidRPr="001A5EA2" w:rsidRDefault="001A5EA2" w:rsidP="001A5EA2">
      <w:pPr>
        <w:spacing w:line="360" w:lineRule="auto"/>
        <w:rPr>
          <w:sz w:val="28"/>
          <w:szCs w:val="28"/>
        </w:rPr>
      </w:pPr>
    </w:p>
    <w:p w:rsidR="00631210" w:rsidRDefault="00B642FD" w:rsidP="00631210">
      <w:pPr>
        <w:spacing w:line="360" w:lineRule="auto"/>
        <w:ind w:firstLine="720"/>
        <w:jc w:val="both"/>
        <w:rPr>
          <w:sz w:val="28"/>
          <w:szCs w:val="28"/>
        </w:rPr>
      </w:pPr>
      <w:r w:rsidRPr="00631210">
        <w:rPr>
          <w:sz w:val="28"/>
          <w:szCs w:val="28"/>
        </w:rPr>
        <w:t>Отчет представляется на кафедру «</w:t>
      </w:r>
      <w:r w:rsidR="00CE03B0">
        <w:rPr>
          <w:sz w:val="28"/>
          <w:szCs w:val="28"/>
        </w:rPr>
        <w:t>Современные торговые операции Север - Юг</w:t>
      </w:r>
      <w:r w:rsidRPr="00631210">
        <w:rPr>
          <w:sz w:val="28"/>
          <w:szCs w:val="28"/>
        </w:rPr>
        <w:t>» для проверки. Срок сдачи отчета - первая неделя сентября. В случае необходимости отчет дорабатывается по результатам проверки. Срок защиты отчета – до 20 сентября.</w:t>
      </w:r>
    </w:p>
    <w:p w:rsidR="00631210" w:rsidRDefault="00B642FD" w:rsidP="00631210">
      <w:pPr>
        <w:spacing w:line="360" w:lineRule="auto"/>
        <w:ind w:firstLine="720"/>
        <w:jc w:val="both"/>
        <w:rPr>
          <w:sz w:val="28"/>
          <w:szCs w:val="28"/>
        </w:rPr>
      </w:pPr>
      <w:r w:rsidRPr="00631210">
        <w:rPr>
          <w:sz w:val="28"/>
          <w:szCs w:val="28"/>
        </w:rPr>
        <w:t xml:space="preserve">Студент предоставляет на защиту проверенный отчет с подписями руководителей от </w:t>
      </w:r>
      <w:r w:rsidR="00EF3CDF">
        <w:rPr>
          <w:color w:val="000000"/>
          <w:spacing w:val="2"/>
          <w:sz w:val="28"/>
          <w:szCs w:val="28"/>
        </w:rPr>
        <w:t>организации</w:t>
      </w:r>
      <w:r w:rsidRPr="00631210">
        <w:rPr>
          <w:sz w:val="28"/>
          <w:szCs w:val="28"/>
        </w:rPr>
        <w:t xml:space="preserve"> и университета. Защиту отчета по уч</w:t>
      </w:r>
      <w:r w:rsidR="00CE03B0">
        <w:rPr>
          <w:sz w:val="28"/>
          <w:szCs w:val="28"/>
        </w:rPr>
        <w:t>ебной практике</w:t>
      </w:r>
      <w:r w:rsidRPr="00631210">
        <w:rPr>
          <w:sz w:val="28"/>
          <w:szCs w:val="28"/>
        </w:rPr>
        <w:t xml:space="preserve"> проводит комиссия, создаваемая из преподавателей кафедры </w:t>
      </w:r>
      <w:r w:rsidR="001A5EA2">
        <w:rPr>
          <w:sz w:val="28"/>
          <w:szCs w:val="28"/>
        </w:rPr>
        <w:t>«</w:t>
      </w:r>
      <w:r w:rsidR="00CE03B0">
        <w:rPr>
          <w:sz w:val="28"/>
          <w:szCs w:val="28"/>
        </w:rPr>
        <w:t xml:space="preserve">Современные торговые операции Север </w:t>
      </w:r>
      <w:r w:rsidR="001A5EA2">
        <w:rPr>
          <w:sz w:val="28"/>
          <w:szCs w:val="28"/>
        </w:rPr>
        <w:t>–</w:t>
      </w:r>
      <w:r w:rsidR="00CE03B0">
        <w:rPr>
          <w:sz w:val="28"/>
          <w:szCs w:val="28"/>
        </w:rPr>
        <w:t xml:space="preserve"> Юг</w:t>
      </w:r>
      <w:r w:rsidR="001A5EA2">
        <w:rPr>
          <w:sz w:val="28"/>
          <w:szCs w:val="28"/>
        </w:rPr>
        <w:t>»</w:t>
      </w:r>
      <w:r w:rsidRPr="00631210">
        <w:rPr>
          <w:sz w:val="28"/>
          <w:szCs w:val="28"/>
        </w:rPr>
        <w:t>.</w:t>
      </w:r>
    </w:p>
    <w:p w:rsidR="009A7C00" w:rsidRDefault="00B642FD" w:rsidP="009A7C00">
      <w:pPr>
        <w:spacing w:line="360" w:lineRule="auto"/>
        <w:ind w:firstLine="720"/>
        <w:jc w:val="both"/>
        <w:rPr>
          <w:sz w:val="28"/>
          <w:szCs w:val="28"/>
        </w:rPr>
      </w:pPr>
      <w:r w:rsidRPr="00631210">
        <w:rPr>
          <w:sz w:val="28"/>
          <w:szCs w:val="28"/>
        </w:rPr>
        <w:t xml:space="preserve">В </w:t>
      </w:r>
      <w:r w:rsidR="00CE03B0">
        <w:rPr>
          <w:sz w:val="28"/>
          <w:szCs w:val="28"/>
        </w:rPr>
        <w:t>отчет по учебной практике</w:t>
      </w:r>
      <w:r w:rsidRPr="00631210">
        <w:rPr>
          <w:sz w:val="28"/>
          <w:szCs w:val="28"/>
        </w:rPr>
        <w:t xml:space="preserve"> не включаются теоретические положения, содержащиеся в учебниках, учебных пособиях, лекциях и т.</w:t>
      </w:r>
      <w:r w:rsidR="0033228D" w:rsidRPr="00631210">
        <w:rPr>
          <w:sz w:val="28"/>
          <w:szCs w:val="28"/>
        </w:rPr>
        <w:t>п.</w:t>
      </w:r>
    </w:p>
    <w:p w:rsidR="008E5EFE" w:rsidRPr="009A7C00" w:rsidRDefault="00B642FD" w:rsidP="009A7C00">
      <w:pPr>
        <w:spacing w:line="360" w:lineRule="auto"/>
        <w:ind w:firstLine="720"/>
        <w:jc w:val="both"/>
        <w:rPr>
          <w:sz w:val="28"/>
          <w:szCs w:val="28"/>
        </w:rPr>
      </w:pPr>
      <w:r w:rsidRPr="00631210">
        <w:rPr>
          <w:sz w:val="28"/>
          <w:szCs w:val="28"/>
        </w:rPr>
        <w:t>Отчет должен быть представлен на проверку в сброшюрованном виде</w:t>
      </w:r>
      <w:r w:rsidR="00C62C03">
        <w:rPr>
          <w:sz w:val="28"/>
          <w:szCs w:val="28"/>
        </w:rPr>
        <w:t>,</w:t>
      </w:r>
      <w:r w:rsidRPr="00631210">
        <w:rPr>
          <w:sz w:val="28"/>
          <w:szCs w:val="28"/>
        </w:rPr>
        <w:t xml:space="preserve"> листах, заполненных с одной стороны, со стандартными полями. Отчет мо</w:t>
      </w:r>
      <w:r w:rsidR="00631210" w:rsidRPr="00631210">
        <w:rPr>
          <w:sz w:val="28"/>
          <w:szCs w:val="28"/>
        </w:rPr>
        <w:t xml:space="preserve">жет </w:t>
      </w:r>
      <w:r w:rsidRPr="00631210">
        <w:rPr>
          <w:sz w:val="28"/>
          <w:szCs w:val="28"/>
        </w:rPr>
        <w:t>быть выполнен в виде рукописи или машинописного текста.</w:t>
      </w:r>
      <w:r w:rsidR="008E5EFE" w:rsidRPr="008E5EFE">
        <w:rPr>
          <w:color w:val="000000"/>
          <w:spacing w:val="1"/>
          <w:sz w:val="27"/>
        </w:rPr>
        <w:t xml:space="preserve"> </w:t>
      </w:r>
    </w:p>
    <w:p w:rsidR="009E5BB2" w:rsidRDefault="008E5EFE" w:rsidP="009A7C00">
      <w:pPr>
        <w:shd w:val="clear" w:color="auto" w:fill="FFFFFF"/>
        <w:spacing w:line="360" w:lineRule="auto"/>
        <w:ind w:right="317"/>
        <w:rPr>
          <w:color w:val="000000"/>
          <w:spacing w:val="1"/>
          <w:sz w:val="27"/>
        </w:rPr>
      </w:pPr>
      <w:r>
        <w:rPr>
          <w:color w:val="000000"/>
          <w:spacing w:val="1"/>
          <w:sz w:val="27"/>
        </w:rPr>
        <w:br w:type="page"/>
      </w:r>
    </w:p>
    <w:p w:rsidR="009E5BB2" w:rsidRPr="007407D5" w:rsidRDefault="009E5BB2" w:rsidP="009E5BB2">
      <w:pPr>
        <w:shd w:val="clear" w:color="auto" w:fill="FFFFFF"/>
        <w:spacing w:after="150" w:line="360" w:lineRule="auto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7407D5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учебной практики </w:t>
      </w:r>
      <w:r w:rsidRPr="007407D5">
        <w:rPr>
          <w:color w:val="000000"/>
          <w:sz w:val="28"/>
          <w:szCs w:val="28"/>
        </w:rPr>
        <w:t>составлена в соответствии с требованиями ФГОС, с учетом рекомендаций примерной ООП по направлению и профилю подготовки</w:t>
      </w:r>
      <w:r>
        <w:rPr>
          <w:color w:val="000000"/>
          <w:sz w:val="28"/>
          <w:szCs w:val="28"/>
        </w:rPr>
        <w:t xml:space="preserve"> специалиста </w:t>
      </w:r>
      <w:r w:rsidRPr="007407D5">
        <w:rPr>
          <w:sz w:val="28"/>
        </w:rPr>
        <w:t xml:space="preserve">036401.65 </w:t>
      </w:r>
      <w:r w:rsidRPr="007407D5">
        <w:rPr>
          <w:color w:val="000000"/>
          <w:sz w:val="28"/>
          <w:szCs w:val="28"/>
        </w:rPr>
        <w:t>«Таможенное</w:t>
      </w:r>
      <w:r>
        <w:rPr>
          <w:color w:val="000000"/>
          <w:sz w:val="28"/>
          <w:szCs w:val="28"/>
        </w:rPr>
        <w:t xml:space="preserve"> дело».</w:t>
      </w:r>
    </w:p>
    <w:p w:rsidR="009E5BB2" w:rsidRDefault="009E5BB2" w:rsidP="009A7C00">
      <w:pPr>
        <w:shd w:val="clear" w:color="auto" w:fill="FFFFFF"/>
        <w:spacing w:line="360" w:lineRule="auto"/>
        <w:ind w:right="317"/>
        <w:rPr>
          <w:color w:val="000000"/>
          <w:spacing w:val="1"/>
          <w:sz w:val="27"/>
        </w:rPr>
      </w:pPr>
    </w:p>
    <w:p w:rsidR="008E5EFE" w:rsidRDefault="008E5EFE" w:rsidP="009A7C00">
      <w:pPr>
        <w:shd w:val="clear" w:color="auto" w:fill="FFFFFF"/>
        <w:spacing w:line="360" w:lineRule="auto"/>
        <w:ind w:right="317"/>
        <w:rPr>
          <w:color w:val="000000"/>
          <w:spacing w:val="1"/>
          <w:sz w:val="27"/>
        </w:rPr>
      </w:pPr>
      <w:r>
        <w:rPr>
          <w:color w:val="000000"/>
          <w:spacing w:val="1"/>
          <w:sz w:val="27"/>
        </w:rPr>
        <w:t>Кафедра «</w:t>
      </w:r>
      <w:r w:rsidR="00CE03B0">
        <w:rPr>
          <w:sz w:val="28"/>
          <w:szCs w:val="28"/>
        </w:rPr>
        <w:t>Современные торговые операции Север - Юг</w:t>
      </w:r>
      <w:r>
        <w:rPr>
          <w:color w:val="000000"/>
          <w:spacing w:val="1"/>
          <w:sz w:val="27"/>
        </w:rPr>
        <w:t>»</w:t>
      </w:r>
    </w:p>
    <w:p w:rsidR="008E5EFE" w:rsidRDefault="008E5EFE" w:rsidP="008E5EFE">
      <w:pPr>
        <w:shd w:val="clear" w:color="auto" w:fill="FFFFFF"/>
        <w:spacing w:line="310" w:lineRule="exact"/>
        <w:ind w:right="317"/>
        <w:jc w:val="center"/>
        <w:rPr>
          <w:color w:val="000000"/>
          <w:spacing w:val="1"/>
          <w:sz w:val="27"/>
        </w:rPr>
      </w:pPr>
    </w:p>
    <w:p w:rsidR="008E5EFE" w:rsidRPr="009A7C00" w:rsidRDefault="008E5EFE" w:rsidP="00434705">
      <w:pPr>
        <w:shd w:val="clear" w:color="auto" w:fill="FFFFFF"/>
        <w:spacing w:line="360" w:lineRule="auto"/>
        <w:ind w:right="317"/>
        <w:rPr>
          <w:color w:val="000000"/>
          <w:spacing w:val="1"/>
          <w:sz w:val="27"/>
        </w:rPr>
      </w:pPr>
      <w:r>
        <w:rPr>
          <w:color w:val="000000"/>
          <w:spacing w:val="1"/>
          <w:sz w:val="27"/>
        </w:rPr>
        <w:t>Авторы</w:t>
      </w:r>
      <w:r w:rsidR="009A7C00">
        <w:rPr>
          <w:color w:val="000000"/>
          <w:spacing w:val="1"/>
          <w:sz w:val="27"/>
        </w:rPr>
        <w:t>:</w:t>
      </w:r>
    </w:p>
    <w:p w:rsidR="00604817" w:rsidRDefault="00EF3CDF" w:rsidP="00434705">
      <w:pPr>
        <w:shd w:val="clear" w:color="auto" w:fill="FFFFFF"/>
        <w:spacing w:line="360" w:lineRule="auto"/>
        <w:ind w:right="317"/>
        <w:rPr>
          <w:color w:val="000000"/>
          <w:spacing w:val="1"/>
          <w:sz w:val="27"/>
        </w:rPr>
      </w:pPr>
      <w:r>
        <w:rPr>
          <w:color w:val="000000"/>
          <w:spacing w:val="1"/>
          <w:sz w:val="27"/>
        </w:rPr>
        <w:t>Нечаев Борис Петрович</w:t>
      </w:r>
    </w:p>
    <w:p w:rsidR="009A7C00" w:rsidRDefault="00CE03B0" w:rsidP="00434705">
      <w:pPr>
        <w:shd w:val="clear" w:color="auto" w:fill="FFFFFF"/>
        <w:spacing w:line="360" w:lineRule="auto"/>
        <w:ind w:right="317"/>
        <w:rPr>
          <w:color w:val="000000"/>
          <w:spacing w:val="1"/>
          <w:sz w:val="27"/>
        </w:rPr>
      </w:pPr>
      <w:r>
        <w:rPr>
          <w:color w:val="000000"/>
          <w:spacing w:val="1"/>
          <w:sz w:val="27"/>
        </w:rPr>
        <w:t>Скляренко Семен Александрович</w:t>
      </w:r>
    </w:p>
    <w:p w:rsidR="00B642FD" w:rsidRDefault="00B642FD" w:rsidP="00434705">
      <w:pPr>
        <w:spacing w:line="360" w:lineRule="auto"/>
        <w:jc w:val="both"/>
        <w:rPr>
          <w:sz w:val="28"/>
          <w:szCs w:val="28"/>
        </w:rPr>
      </w:pPr>
    </w:p>
    <w:p w:rsidR="001557BC" w:rsidRDefault="001557BC" w:rsidP="00631210">
      <w:pPr>
        <w:spacing w:line="360" w:lineRule="auto"/>
        <w:jc w:val="both"/>
        <w:rPr>
          <w:sz w:val="28"/>
          <w:szCs w:val="28"/>
        </w:rPr>
      </w:pPr>
    </w:p>
    <w:p w:rsidR="001557BC" w:rsidRDefault="001557BC" w:rsidP="00631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557BC" w:rsidRDefault="001557BC" w:rsidP="00631210">
      <w:pPr>
        <w:spacing w:line="360" w:lineRule="auto"/>
        <w:jc w:val="both"/>
        <w:rPr>
          <w:sz w:val="28"/>
          <w:szCs w:val="28"/>
        </w:rPr>
      </w:pPr>
    </w:p>
    <w:p w:rsidR="001557BC" w:rsidRDefault="001557BC" w:rsidP="00631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CE03B0">
        <w:rPr>
          <w:sz w:val="28"/>
          <w:szCs w:val="28"/>
        </w:rPr>
        <w:t>СТОСЮ</w:t>
      </w:r>
      <w:r>
        <w:rPr>
          <w:sz w:val="28"/>
          <w:szCs w:val="28"/>
        </w:rPr>
        <w:t xml:space="preserve">                                </w:t>
      </w:r>
      <w:r w:rsidR="00EF3CDF">
        <w:rPr>
          <w:sz w:val="28"/>
          <w:szCs w:val="28"/>
        </w:rPr>
        <w:t xml:space="preserve">     </w:t>
      </w:r>
      <w:r w:rsidR="00DB494C">
        <w:rPr>
          <w:sz w:val="28"/>
          <w:szCs w:val="28"/>
        </w:rPr>
        <w:t xml:space="preserve">     </w:t>
      </w:r>
      <w:r w:rsidR="00EF3CDF">
        <w:rPr>
          <w:sz w:val="28"/>
          <w:szCs w:val="28"/>
        </w:rPr>
        <w:t xml:space="preserve"> </w:t>
      </w:r>
      <w:r w:rsidR="00DB494C">
        <w:rPr>
          <w:sz w:val="28"/>
          <w:szCs w:val="28"/>
        </w:rPr>
        <w:t xml:space="preserve"> </w:t>
      </w:r>
      <w:r w:rsidR="00EF3CDF">
        <w:rPr>
          <w:sz w:val="28"/>
          <w:szCs w:val="28"/>
        </w:rPr>
        <w:t xml:space="preserve"> </w:t>
      </w:r>
      <w:r w:rsidR="00DB494C">
        <w:rPr>
          <w:sz w:val="28"/>
          <w:szCs w:val="28"/>
        </w:rPr>
        <w:t xml:space="preserve">    </w:t>
      </w:r>
      <w:r w:rsidR="00475E4D">
        <w:rPr>
          <w:sz w:val="28"/>
          <w:szCs w:val="28"/>
        </w:rPr>
        <w:t xml:space="preserve"> </w:t>
      </w:r>
      <w:r w:rsidR="00B17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13346">
        <w:rPr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="00CE03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13346">
        <w:rPr>
          <w:sz w:val="28"/>
          <w:szCs w:val="28"/>
        </w:rPr>
        <w:t xml:space="preserve"> Д.А. </w:t>
      </w:r>
      <w:proofErr w:type="spellStart"/>
      <w:r w:rsidR="00CE03B0">
        <w:rPr>
          <w:sz w:val="28"/>
          <w:szCs w:val="28"/>
        </w:rPr>
        <w:t>Еделев</w:t>
      </w:r>
      <w:proofErr w:type="spellEnd"/>
    </w:p>
    <w:p w:rsidR="001557BC" w:rsidRDefault="00CE03B0" w:rsidP="006312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ИЭМиП</w:t>
      </w:r>
      <w:proofErr w:type="spellEnd"/>
      <w:r w:rsidR="001557BC">
        <w:rPr>
          <w:sz w:val="28"/>
          <w:szCs w:val="28"/>
        </w:rPr>
        <w:t xml:space="preserve">                                              </w:t>
      </w:r>
      <w:r w:rsidR="00DB494C">
        <w:rPr>
          <w:sz w:val="28"/>
          <w:szCs w:val="28"/>
        </w:rPr>
        <w:t xml:space="preserve">      </w:t>
      </w:r>
      <w:r w:rsidR="001557BC">
        <w:rPr>
          <w:sz w:val="28"/>
          <w:szCs w:val="28"/>
        </w:rPr>
        <w:t xml:space="preserve"> </w:t>
      </w:r>
      <w:r w:rsidR="00DB494C">
        <w:rPr>
          <w:sz w:val="28"/>
          <w:szCs w:val="28"/>
        </w:rPr>
        <w:t xml:space="preserve"> </w:t>
      </w:r>
      <w:r w:rsidR="001557BC">
        <w:rPr>
          <w:sz w:val="28"/>
          <w:szCs w:val="28"/>
        </w:rPr>
        <w:t xml:space="preserve">   </w:t>
      </w:r>
      <w:r w:rsidR="00DB494C">
        <w:rPr>
          <w:sz w:val="28"/>
          <w:szCs w:val="28"/>
        </w:rPr>
        <w:t xml:space="preserve"> </w:t>
      </w:r>
      <w:r w:rsidR="001557BC">
        <w:rPr>
          <w:sz w:val="28"/>
          <w:szCs w:val="28"/>
        </w:rPr>
        <w:t xml:space="preserve">     проф. </w:t>
      </w:r>
      <w:r w:rsidR="00713346">
        <w:rPr>
          <w:sz w:val="28"/>
          <w:szCs w:val="28"/>
        </w:rPr>
        <w:t xml:space="preserve">Л.А. </w:t>
      </w:r>
      <w:r>
        <w:rPr>
          <w:sz w:val="28"/>
          <w:szCs w:val="28"/>
        </w:rPr>
        <w:t>Са</w:t>
      </w:r>
      <w:r w:rsidR="00EF3CDF">
        <w:rPr>
          <w:sz w:val="28"/>
          <w:szCs w:val="28"/>
        </w:rPr>
        <w:t>харова</w:t>
      </w:r>
    </w:p>
    <w:p w:rsidR="00057A71" w:rsidRDefault="00057A71" w:rsidP="00631210">
      <w:pPr>
        <w:spacing w:line="360" w:lineRule="auto"/>
        <w:jc w:val="both"/>
        <w:rPr>
          <w:sz w:val="28"/>
          <w:szCs w:val="28"/>
        </w:rPr>
      </w:pPr>
    </w:p>
    <w:sectPr w:rsidR="00057A71" w:rsidSect="00B642FD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7AE968"/>
    <w:lvl w:ilvl="0">
      <w:numFmt w:val="bullet"/>
      <w:lvlText w:val="*"/>
      <w:lvlJc w:val="left"/>
    </w:lvl>
  </w:abstractNum>
  <w:abstractNum w:abstractNumId="1">
    <w:nsid w:val="22E97536"/>
    <w:multiLevelType w:val="singleLevel"/>
    <w:tmpl w:val="FA48474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7BCE587D"/>
    <w:multiLevelType w:val="singleLevel"/>
    <w:tmpl w:val="E46E0E46"/>
    <w:lvl w:ilvl="0">
      <w:start w:val="3"/>
      <w:numFmt w:val="upperRoman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0DE7"/>
    <w:rsid w:val="00045014"/>
    <w:rsid w:val="00057A71"/>
    <w:rsid w:val="001557BC"/>
    <w:rsid w:val="001A5EA2"/>
    <w:rsid w:val="001C1F15"/>
    <w:rsid w:val="001E78BC"/>
    <w:rsid w:val="00203DFD"/>
    <w:rsid w:val="002C3F52"/>
    <w:rsid w:val="0033228D"/>
    <w:rsid w:val="0038332B"/>
    <w:rsid w:val="003D4291"/>
    <w:rsid w:val="00434705"/>
    <w:rsid w:val="00475E4D"/>
    <w:rsid w:val="004E0B06"/>
    <w:rsid w:val="005A3412"/>
    <w:rsid w:val="005E23C0"/>
    <w:rsid w:val="00604817"/>
    <w:rsid w:val="00631210"/>
    <w:rsid w:val="0064485B"/>
    <w:rsid w:val="00660DE7"/>
    <w:rsid w:val="00663EBE"/>
    <w:rsid w:val="00713346"/>
    <w:rsid w:val="00730C24"/>
    <w:rsid w:val="00791907"/>
    <w:rsid w:val="008E5EFE"/>
    <w:rsid w:val="009A7C00"/>
    <w:rsid w:val="009E5BB2"/>
    <w:rsid w:val="00A44930"/>
    <w:rsid w:val="00AA3E49"/>
    <w:rsid w:val="00B11C03"/>
    <w:rsid w:val="00B175EB"/>
    <w:rsid w:val="00B642FD"/>
    <w:rsid w:val="00BA3D27"/>
    <w:rsid w:val="00C62C03"/>
    <w:rsid w:val="00CE03B0"/>
    <w:rsid w:val="00D0470C"/>
    <w:rsid w:val="00D42491"/>
    <w:rsid w:val="00DA1B86"/>
    <w:rsid w:val="00DB494C"/>
    <w:rsid w:val="00DB650F"/>
    <w:rsid w:val="00DB743B"/>
    <w:rsid w:val="00E409FF"/>
    <w:rsid w:val="00E546CE"/>
    <w:rsid w:val="00EF3CDF"/>
    <w:rsid w:val="00EF7102"/>
    <w:rsid w:val="00F55EEF"/>
    <w:rsid w:val="00F6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DE7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60DE7"/>
    <w:pPr>
      <w:keepNext/>
      <w:shd w:val="clear" w:color="auto" w:fill="FFFFFF"/>
      <w:spacing w:line="317" w:lineRule="exact"/>
      <w:ind w:right="1555" w:firstLine="426"/>
      <w:jc w:val="center"/>
      <w:outlineLvl w:val="1"/>
    </w:pPr>
    <w:rPr>
      <w:color w:val="000000"/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60DE7"/>
    <w:pPr>
      <w:shd w:val="clear" w:color="auto" w:fill="FFFFFF"/>
      <w:jc w:val="center"/>
    </w:pPr>
    <w:rPr>
      <w:color w:val="000000"/>
      <w:sz w:val="28"/>
    </w:rPr>
  </w:style>
  <w:style w:type="paragraph" w:styleId="a4">
    <w:name w:val="Subtitle"/>
    <w:basedOn w:val="a"/>
    <w:qFormat/>
    <w:rsid w:val="00660DE7"/>
    <w:pPr>
      <w:shd w:val="clear" w:color="auto" w:fill="FFFFFF"/>
      <w:spacing w:line="317" w:lineRule="exact"/>
      <w:ind w:right="1555"/>
      <w:jc w:val="center"/>
    </w:pPr>
    <w:rPr>
      <w:color w:val="000000"/>
      <w:spacing w:val="-1"/>
      <w:sz w:val="28"/>
    </w:rPr>
  </w:style>
  <w:style w:type="table" w:styleId="a5">
    <w:name w:val="Table Grid"/>
    <w:basedOn w:val="a1"/>
    <w:rsid w:val="00D4249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62C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465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sapr_lab    _zuёk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MGUPP    IOAiIT</dc:creator>
  <cp:keywords/>
  <dc:description/>
  <cp:lastModifiedBy>Admin</cp:lastModifiedBy>
  <cp:revision>10</cp:revision>
  <cp:lastPrinted>2014-04-09T11:36:00Z</cp:lastPrinted>
  <dcterms:created xsi:type="dcterms:W3CDTF">2014-05-07T14:22:00Z</dcterms:created>
  <dcterms:modified xsi:type="dcterms:W3CDTF">2014-05-07T14:28:00Z</dcterms:modified>
</cp:coreProperties>
</file>